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37A" w:rsidRPr="00A6437A" w:rsidRDefault="00A6437A" w:rsidP="00CB1C03">
      <w:pPr>
        <w:autoSpaceDE w:val="0"/>
        <w:autoSpaceDN w:val="0"/>
        <w:adjustRightInd w:val="0"/>
        <w:spacing w:line="360" w:lineRule="auto"/>
        <w:ind w:hanging="851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3FFC37FB" wp14:editId="49FC7BC3">
            <wp:extent cx="6968359" cy="9858948"/>
            <wp:effectExtent l="0" t="0" r="4445" b="0"/>
            <wp:docPr id="17" name="Рисунок 17" descr="F:\Сканированные листы Д-16\КМ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20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4599" cy="9867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CB1C03">
      <w:pPr>
        <w:autoSpaceDE w:val="0"/>
        <w:autoSpaceDN w:val="0"/>
        <w:adjustRightInd w:val="0"/>
        <w:spacing w:line="360" w:lineRule="auto"/>
        <w:ind w:hanging="851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lastRenderedPageBreak/>
        <w:drawing>
          <wp:inline distT="0" distB="0" distL="0" distR="0" wp14:anchorId="3728475F" wp14:editId="1F46D9B6">
            <wp:extent cx="6830253" cy="9664262"/>
            <wp:effectExtent l="0" t="0" r="8890" b="0"/>
            <wp:docPr id="18" name="Рисунок 18" descr="F:\Сканированные листы Д-16\КМ20+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канированные листы Д-16\КМ20+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3699" cy="966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37A" w:rsidRPr="00A6437A" w:rsidRDefault="00A6437A" w:rsidP="00A6437A">
      <w:pPr>
        <w:ind w:left="-113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модуля………………………………………………..…4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модуля……………………………………………...4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модуля…………………………………………………….6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модуля……………………...6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модуля………………………………………6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«Художественное проектирование интерьера» … ……6</w:t>
      </w:r>
    </w:p>
    <w:p w:rsidR="00A6437A" w:rsidRPr="00A6437A" w:rsidRDefault="00A6437A" w:rsidP="00A6437A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дисциплины «Художественное проектирование ДПИ»…………… 13</w:t>
      </w:r>
    </w:p>
    <w:p w:rsidR="00A6437A" w:rsidRPr="00A6437A" w:rsidRDefault="00A6437A" w:rsidP="00A6437A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A6437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…………………………………………………..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«Художественное проектирование» рекомендован для направления подготовки 44.03.04  «Профессиональное обучение (по отраслям)», профиль  «Декоративно-прикладное искусство и дизайн», предназначен для студентов 4 курса,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A6437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 ставит своей </w:t>
      </w:r>
      <w:r w:rsidRPr="00A64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начальных профессиональных проектных умений в области художественного дизайн-проектирования интерьеров и проектирования объектов ДПИ с последующим применением их в профессионально-педагогической деятельности. Условиями освоения компетенций данного модуля являются начальные практические навыки проектной деятельности с соблюдением необходимых этапов проектирования.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Для достижения поставленной цели необходимо решить следующие </w:t>
      </w:r>
      <w:r w:rsidRPr="00A6437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задачи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развитие образного мышления у обучающихся;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формирование у обучающихся творческого подхода к художественному проектированию изделий ДПИ, а также дизайн-проектированию интерьеров;</w:t>
      </w:r>
    </w:p>
    <w:p w:rsidR="00A6437A" w:rsidRPr="00A6437A" w:rsidRDefault="00A6437A" w:rsidP="00A6437A">
      <w:pPr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3.создание условий для освоения обучающимися специфики профессионального воплощения проекта изделий ДПИ в материале;</w:t>
      </w:r>
    </w:p>
    <w:p w:rsidR="00A6437A" w:rsidRPr="00A6437A" w:rsidRDefault="00A6437A" w:rsidP="00A6437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4. формирование у обучающихся профессионального понятийного аппарата.</w:t>
      </w:r>
    </w:p>
    <w:p w:rsidR="00A6437A" w:rsidRPr="00A6437A" w:rsidRDefault="00A6437A" w:rsidP="00A6437A">
      <w:pPr>
        <w:tabs>
          <w:tab w:val="left" w:pos="1123"/>
        </w:tabs>
        <w:spacing w:after="0" w:line="360" w:lineRule="auto"/>
        <w:ind w:left="-120" w:right="283" w:firstLine="82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180"/>
        <w:gridCol w:w="2197"/>
        <w:gridCol w:w="2358"/>
        <w:gridCol w:w="2119"/>
      </w:tblGrid>
      <w:tr w:rsidR="00A6437A" w:rsidRPr="00A6437A" w:rsidTr="00A6437A">
        <w:tc>
          <w:tcPr>
            <w:tcW w:w="831" w:type="dxa"/>
            <w:shd w:val="clear" w:color="auto" w:fill="auto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246" w:type="dxa"/>
            <w:shd w:val="clear" w:color="auto" w:fill="auto"/>
          </w:tcPr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09" w:type="dxa"/>
            <w:shd w:val="clear" w:color="auto" w:fill="auto"/>
          </w:tcPr>
          <w:p w:rsidR="00A6437A" w:rsidRPr="00A6437A" w:rsidRDefault="00A6437A" w:rsidP="00A643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A6437A" w:rsidRPr="00A6437A" w:rsidRDefault="00A6437A" w:rsidP="00A643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1" w:type="dxa"/>
          </w:tcPr>
          <w:p w:rsidR="00A6437A" w:rsidRPr="00A6437A" w:rsidRDefault="00A6437A" w:rsidP="00A64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A6437A" w:rsidRPr="00A6437A" w:rsidTr="00A6437A">
        <w:tc>
          <w:tcPr>
            <w:tcW w:w="831" w:type="dxa"/>
            <w:shd w:val="clear" w:color="auto" w:fill="auto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46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-технологий 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2209" w:type="dxa"/>
            <w:shd w:val="clear" w:color="auto" w:fill="auto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ПК-30 – готовность к организации деятельности обучающихся по сбору портфеля свидетельств образовательных и 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профессиональных достижений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ОПК-5 –  способностью самостоятельно работать на компьютере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ОПК-6 - способностью к когнитивной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ОПК-9 – </w:t>
            </w:r>
            <w:r w:rsidRPr="00A6437A">
              <w:rPr>
                <w:rFonts w:ascii="Calibri" w:eastAsia="Calibri" w:hAnsi="Calibri" w:cs="Times New Roman"/>
              </w:rPr>
              <w:t xml:space="preserve"> 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готовностью анализировать информацию для решения проблем, возникающих в профессионально-педагогической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ind w:firstLine="2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ОПК-10 –владением системой эвристических методов и приемов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6" w:type="dxa"/>
          </w:tcPr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Развивающие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проектные технологии;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интерактивные  и активные методы обучения;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выполнение творческих заданий;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лекции;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объяснительно- иллюстративный метод с элементами проблемного изложения;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самостоятельные работы;</w:t>
            </w:r>
          </w:p>
          <w:p w:rsidR="00A6437A" w:rsidRPr="00A6437A" w:rsidRDefault="00A6437A" w:rsidP="007A568D">
            <w:pPr>
              <w:numPr>
                <w:ilvl w:val="0"/>
                <w:numId w:val="3"/>
              </w:numPr>
              <w:tabs>
                <w:tab w:val="left" w:pos="378"/>
              </w:tabs>
              <w:spacing w:after="0" w:line="240" w:lineRule="auto"/>
              <w:ind w:left="-32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компьютерных технологий – мультимедийные лекции.</w:t>
            </w:r>
          </w:p>
        </w:tc>
        <w:tc>
          <w:tcPr>
            <w:tcW w:w="2241" w:type="dxa"/>
          </w:tcPr>
          <w:p w:rsidR="00A6437A" w:rsidRPr="00A6437A" w:rsidRDefault="00A6437A" w:rsidP="00A64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-Просмотр и анализ творческих работ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6437A" w:rsidRPr="00A6437A" w:rsidRDefault="00A6437A" w:rsidP="00A643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-Выставка творческих работ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sz w:val="24"/>
          <w:lang w:eastAsia="ru-RU"/>
        </w:rPr>
        <w:t>Руководитель:</w:t>
      </w:r>
      <w:r w:rsidRPr="00A6437A">
        <w:rPr>
          <w:rFonts w:ascii="Calibri" w:eastAsia="Times New Roman" w:hAnsi="Calibri" w:cs="Times New Roman"/>
          <w:sz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sz w:val="24"/>
          <w:lang w:eastAsia="ru-RU"/>
        </w:rPr>
        <w:t>Копий Андрей Григорьевич, доцент кафедры ДПИ и дизайна</w:t>
      </w:r>
      <w:r w:rsidRPr="00A6437A">
        <w:rPr>
          <w:rFonts w:ascii="Calibri" w:eastAsia="Times New Roman" w:hAnsi="Calibri" w:cs="Times New Roman"/>
          <w:sz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A6437A">
        <w:rPr>
          <w:rFonts w:ascii="Times New Roman" w:eastAsia="Times New Roman" w:hAnsi="Times New Roman" w:cs="Times New Roman"/>
          <w:sz w:val="24"/>
          <w:lang w:eastAsia="ru-RU"/>
        </w:rPr>
        <w:t xml:space="preserve"> Копий Андрей Григорьевич, доцент кафедры ДПИ и дизайна</w:t>
      </w:r>
    </w:p>
    <w:p w:rsidR="00A6437A" w:rsidRPr="00A6437A" w:rsidRDefault="00A6437A" w:rsidP="00A6437A">
      <w:pPr>
        <w:spacing w:after="0" w:line="360" w:lineRule="auto"/>
        <w:jc w:val="both"/>
        <w:rPr>
          <w:rFonts w:ascii="Calibri" w:eastAsia="Times New Roman" w:hAnsi="Calibri" w:cs="Times New Roman"/>
          <w:b/>
          <w:spacing w:val="-8"/>
          <w:sz w:val="20"/>
          <w:szCs w:val="20"/>
          <w:lang w:eastAsia="ru-RU"/>
        </w:rPr>
      </w:pPr>
      <w:r w:rsidRPr="00A6437A">
        <w:rPr>
          <w:rFonts w:ascii="Times New Roman" w:eastAsia="Times New Roman" w:hAnsi="Times New Roman" w:cs="Times New Roman"/>
          <w:sz w:val="24"/>
          <w:lang w:eastAsia="ru-RU"/>
        </w:rPr>
        <w:t>Абдуллина Марина Александровна, доцент кафедры ДПИ и дизайна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Модулю предшествуют модули «Предпроектная подготовка», «Творческая предметная подготовка», «Компьютерная подготовка», «Основы проектной подготовки». Данный модуль является предшествующим для модуля «Художественное проектирование» 44.03.04 «Профессиональное обучение (по отраслям)», профиль  «Декоративно-прикладное искусство и дизайн». Для его изучения необходимы следующие «входные» компетенции:</w:t>
      </w:r>
    </w:p>
    <w:p w:rsidR="00A6437A" w:rsidRPr="00A6437A" w:rsidRDefault="00A6437A" w:rsidP="00A6437A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ПК-25 – </w:t>
      </w:r>
      <w:r w:rsidRPr="00A643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организовывать и контролировать технологический процесс в учебных мастерских, организациях и предприятиях;</w:t>
      </w:r>
    </w:p>
    <w:p w:rsidR="00A6437A" w:rsidRPr="00A6437A" w:rsidRDefault="00A6437A" w:rsidP="00A6437A">
      <w:pPr>
        <w:spacing w:after="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ОК-6 - </w:t>
      </w:r>
      <w:r w:rsidRPr="00A6437A">
        <w:rPr>
          <w:rFonts w:ascii="Tahoma" w:eastAsia="Times New Roman" w:hAnsi="Tahoma" w:cs="Tahoma"/>
          <w:sz w:val="18"/>
          <w:szCs w:val="18"/>
          <w:lang w:eastAsia="ru-RU"/>
        </w:rPr>
        <w:t xml:space="preserve">     </w:t>
      </w:r>
      <w:r w:rsidRPr="00A643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к самоорганизации и самообразованию</w:t>
      </w:r>
      <w:r w:rsidRPr="00A6437A">
        <w:rPr>
          <w:rFonts w:ascii="Tahoma" w:eastAsia="Times New Roman" w:hAnsi="Tahoma" w:cs="Tahoma"/>
          <w:sz w:val="18"/>
          <w:szCs w:val="18"/>
          <w:lang w:eastAsia="ru-RU"/>
        </w:rPr>
        <w:t>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A6437A" w:rsidRPr="00A6437A" w:rsidTr="00A6437A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lang w:val="en-US"/>
              </w:rPr>
              <w:t>324/9</w:t>
            </w:r>
          </w:p>
        </w:tc>
      </w:tr>
      <w:tr w:rsidR="00A6437A" w:rsidRPr="00A6437A" w:rsidTr="00A6437A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A6437A">
              <w:rPr>
                <w:rFonts w:ascii="Times New Roman" w:eastAsia="Calibri" w:hAnsi="Times New Roman" w:cs="Times New Roman"/>
              </w:rPr>
              <w:t>116</w:t>
            </w:r>
            <w:r w:rsidRPr="00A6437A">
              <w:rPr>
                <w:rFonts w:ascii="Times New Roman" w:eastAsia="Calibri" w:hAnsi="Times New Roman" w:cs="Times New Roman"/>
                <w:lang w:val="en-US"/>
              </w:rPr>
              <w:t>/3</w:t>
            </w:r>
          </w:p>
        </w:tc>
      </w:tr>
      <w:tr w:rsidR="00A6437A" w:rsidRPr="00A6437A" w:rsidTr="00A6437A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</w:rPr>
            </w:pPr>
            <w:r w:rsidRPr="00A6437A">
              <w:rPr>
                <w:rFonts w:ascii="Times New Roman" w:eastAsia="Calibri" w:hAnsi="Times New Roman" w:cs="Times New Roman"/>
                <w:lang w:val="en-US"/>
              </w:rPr>
              <w:t>208/5</w:t>
            </w:r>
            <w:r w:rsidRPr="00A6437A">
              <w:rPr>
                <w:rFonts w:ascii="Times New Roman" w:eastAsia="Calibri" w:hAnsi="Times New Roman" w:cs="Times New Roman"/>
              </w:rPr>
              <w:t>,7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</w:tr>
      <w:tr w:rsidR="00A6437A" w:rsidRPr="00A6437A" w:rsidTr="00A6437A">
        <w:trPr>
          <w:trHeight w:hRule="exact" w:val="352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437A" w:rsidRPr="00A6437A" w:rsidRDefault="00A6437A" w:rsidP="00A6437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</w:tr>
    </w:tbl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6437A" w:rsidRPr="00A6437A" w:rsidSect="00A6437A">
          <w:footerReference w:type="default" r:id="rId9"/>
          <w:foot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6437A" w:rsidRPr="00A6437A" w:rsidRDefault="00A6437A" w:rsidP="00A6437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A6437A" w:rsidRPr="00A6437A" w:rsidRDefault="00A6437A" w:rsidP="00A6437A">
      <w:pPr>
        <w:shd w:val="clear" w:color="auto" w:fill="FFFFFF"/>
        <w:tabs>
          <w:tab w:val="left" w:pos="814"/>
        </w:tabs>
        <w:ind w:left="1069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A6437A">
        <w:rPr>
          <w:rFonts w:ascii="Times New Roman" w:eastAsia="Calibri" w:hAnsi="Times New Roman" w:cs="Times New Roman"/>
          <w:b/>
          <w:bCs/>
          <w:sz w:val="24"/>
          <w:szCs w:val="24"/>
        </w:rPr>
        <w:t>«ХУДОЖЕСТВЕННОЕ ПРОЕКТИРОВАНИЕ</w:t>
      </w:r>
      <w:r w:rsidRPr="00A6437A">
        <w:rPr>
          <w:rFonts w:ascii="Times New Roman" w:eastAsia="Calibri" w:hAnsi="Times New Roman" w:cs="Times New Roman"/>
          <w:b/>
          <w:caps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A6437A" w:rsidRPr="00A6437A" w:rsidTr="00A6437A">
        <w:trPr>
          <w:trHeight w:val="302"/>
        </w:trPr>
        <w:tc>
          <w:tcPr>
            <w:tcW w:w="817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817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К.М.20.01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проектирование интерьера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К.М.20.02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проектирование ДПИ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__ из __)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c>
          <w:tcPr>
            <w:tcW w:w="14785" w:type="dxa"/>
            <w:gridSpan w:val="10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A6437A" w:rsidRPr="00A6437A" w:rsidTr="00A6437A">
        <w:tc>
          <w:tcPr>
            <w:tcW w:w="817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К.М.20.03(К)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Экзамены по модулю «ХУДОЖЕСТВЕННОЕ ПРОЕКТИРОВАНИЕ»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ОР.1.1.1</w:t>
            </w:r>
          </w:p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</w:tbl>
    <w:p w:rsidR="00A6437A" w:rsidRPr="00A6437A" w:rsidRDefault="00A6437A" w:rsidP="00A643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437A" w:rsidRPr="00A6437A" w:rsidSect="00A6437A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A6437A" w:rsidRPr="00A6437A" w:rsidRDefault="00A6437A" w:rsidP="00A6437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A6437A" w:rsidRPr="00A6437A" w:rsidRDefault="00A6437A" w:rsidP="00A6437A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Лабораторные работы обучающиеся проводят в специализированном кабинете.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модуля предусмотрены два курсовых проекта по дисциплинам «Художественное проектирование интерьера» и «Художественное проектирование ДПИ». Итоговая аттестация включает в себя практические работы, выполненные по двум дисциплинам модуля – «Художественное проектирование интерьера» и «Художественное проектирование ДПИ».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 дисциплины могут изучаться как параллельно, так и последовательно в любом порядке.</w:t>
      </w:r>
    </w:p>
    <w:p w:rsidR="00A6437A" w:rsidRPr="00A6437A" w:rsidRDefault="00A6437A" w:rsidP="00A6437A">
      <w:pPr>
        <w:spacing w:after="120" w:line="48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«ХУДОЖЕСТВЕННОЕ ПРОЕКТИРОВАНИЕ ИНТЕРЬЕРА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 xml:space="preserve">«Художественное проектирование интерьера» является третьей и завершающей дисциплиной в профессиональном звене дисциплин – «Основы дизайн-проектирования» -- «Дизайн-проектирование» -- «Художественное проектирование интерьера» -- направленных на постепенное углубление навыков дизайн-проектирования интерьеров. </w:t>
      </w:r>
    </w:p>
    <w:p w:rsidR="00A6437A" w:rsidRPr="00A6437A" w:rsidRDefault="00A6437A" w:rsidP="00A6437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ПК-30 – готовность к организации деятельности обучающихся по сбору портфеля свидетельств образовательных и профессиональных достижений;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ОПК-5 –  способностью самостоятельно работать на компьютере;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ОПК-6 - способностью к когнитивной деятельности;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ОПК-9 – </w:t>
      </w:r>
      <w:r w:rsidRPr="00A6437A">
        <w:rPr>
          <w:rFonts w:ascii="Calibri" w:eastAsia="Calibri" w:hAnsi="Calibri" w:cs="Times New Roman"/>
        </w:rPr>
        <w:t xml:space="preserve">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готовностью анализировать информацию для решения проблем, возникающих в профессионально-педагогической деятельности;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ОПК-10 –владением системой эвристических методов и приемов.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«Художественное проектирование интерьера» относится к базовой части комплексного модуля «Художественное проектирование».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A6437A" w:rsidRPr="00A6437A" w:rsidRDefault="00A6437A" w:rsidP="00A6437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«Пропедевтическая подготовка» (в частности дисциплины: «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Шрифтовая графика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«Декоративная композиция», «Орнамент»), «Предпроектная подготовка» (дисциплина «Материаловедение в ДПИ и дизайне»).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Дисциплины, для которых данная дисциплина является предшествующей: «Художественное проектирование ДПИ».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A643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студентов знаний, умений и навыков для осуществления проектно-художественной деятельности в области дизайн-проектирования интерьера.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разработать художественное образно-стилевое решение интерьера объекта;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развивать навыки дизайн–проектирования предметно-пространственной среды;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умение производить общий анализ объектов дизайн-проектирования;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умение самостоятельно ориентироваться в нормативной литературе, выполнять требования нормативных документов и расчёты, необходимые для дизайн-проектирования;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сформировать умения выполнения художественно-конструкторских чертежей и навыки профессионального графического представления дизайн-проекта (компьютерная подача);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- развивать способности к проектному творчеству, умение формулировать и развивать собственную концепцию дизайн-проекта предметно-пространственной среды.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853"/>
        <w:gridCol w:w="1488"/>
        <w:gridCol w:w="1488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-технологий  умения; анализировать информацию для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Обучающийся демонстрирует знания и умения в создании дизайн-проектов интерьеров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ПК-30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ОПК-5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ОПК-6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ОПК-9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ОПК-10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35" w:type="pct"/>
        <w:tblLayout w:type="fixed"/>
        <w:tblLook w:val="0000" w:firstRow="0" w:lastRow="0" w:firstColumn="0" w:lastColumn="0" w:noHBand="0" w:noVBand="0"/>
      </w:tblPr>
      <w:tblGrid>
        <w:gridCol w:w="4909"/>
        <w:gridCol w:w="1241"/>
        <w:gridCol w:w="1102"/>
        <w:gridCol w:w="1104"/>
        <w:gridCol w:w="693"/>
        <w:gridCol w:w="589"/>
      </w:tblGrid>
      <w:tr w:rsidR="00A6437A" w:rsidRPr="00A6437A" w:rsidTr="00A6437A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A6437A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 1. Особенности проектирования интерьеров входных зон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1.1. Требования к дизайн-проектированию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1.2. Функциональное зонирование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1.3. Художественное решение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</w:tr>
      <w:tr w:rsidR="00A6437A" w:rsidRPr="00A6437A" w:rsidTr="00A6437A">
        <w:trPr>
          <w:trHeight w:val="710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Тема 1.4. Разработка дизайн-проекта интерьеров общественных зданий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val="en-US" w:eastAsia="ru-RU"/>
              </w:rPr>
              <w:t>18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</w:tr>
      <w:tr w:rsidR="00A6437A" w:rsidRPr="00A6437A" w:rsidTr="00A6437A">
        <w:trPr>
          <w:trHeight w:val="179"/>
        </w:trPr>
        <w:tc>
          <w:tcPr>
            <w:tcW w:w="5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Экзамен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3"/>
          <w:szCs w:val="23"/>
          <w:shd w:val="clear" w:color="auto" w:fill="F9F9F7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«Художественное проектирование интерьера» рекомендуется применение развивающих технологий, проектных технологий, интерактивных методов обучения.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p w:rsidR="00A6437A" w:rsidRPr="00A6437A" w:rsidRDefault="00A6437A" w:rsidP="00A6437A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"/>
        <w:gridCol w:w="1420"/>
        <w:gridCol w:w="1650"/>
        <w:gridCol w:w="1649"/>
        <w:gridCol w:w="1649"/>
        <w:gridCol w:w="1102"/>
        <w:gridCol w:w="829"/>
        <w:gridCol w:w="794"/>
      </w:tblGrid>
      <w:tr w:rsidR="00A6437A" w:rsidRPr="00A6437A" w:rsidTr="00A6437A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 xml:space="preserve">Просмотр и анализ </w:t>
            </w: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lastRenderedPageBreak/>
              <w:t>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413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126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6437A" w:rsidRPr="00A6437A" w:rsidTr="00A6437A">
        <w:trPr>
          <w:trHeight w:val="26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437A" w:rsidRPr="00A6437A" w:rsidTr="00A6437A">
        <w:trPr>
          <w:trHeight w:val="28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ОР.1.1.1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6437A">
              <w:rPr>
                <w:rFonts w:ascii="Times New Roman" w:eastAsia="Calibri" w:hAnsi="Times New Roman" w:cs="Times New Roman"/>
                <w:color w:val="000000"/>
                <w:sz w:val="24"/>
                <w:szCs w:val="23"/>
                <w:shd w:val="clear" w:color="auto" w:fill="FFFFFF"/>
              </w:rPr>
              <w:t>Просмотр и анализ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30-40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A6437A" w:rsidRPr="00A6437A" w:rsidTr="00A6437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2"/>
        <w:gridCol w:w="1787"/>
        <w:gridCol w:w="1785"/>
        <w:gridCol w:w="1513"/>
        <w:gridCol w:w="1102"/>
        <w:gridCol w:w="829"/>
        <w:gridCol w:w="793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курсового проекта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en-US"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Иовлев, В.И. Архитектурное проектирование: формирование пространства : учебник / В.И. Иовлев - Екатеринбург : Архитектон, 2016. - 233 с.: ил. - То же [Электронный ресурс]. - URL: </w:t>
      </w:r>
      <w:hyperlink r:id="rId11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http://biblioclub.ru/index.php?page=book&amp;id=455446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(Дата обращения: 25.03.2017).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Седова, Л.И. Основы композиционного моделирования в архитектурном проектировании : учебное пособие / Л.И. Седова.- Екатеринбург : УралГАХА, 2013. - 133 с. : ил. - То же [Электронный ресурс]. - URL: </w:t>
      </w:r>
      <w:hyperlink r:id="rId12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http://biblioclub.ru/index.php?page=book&amp;id=436737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(Дата обращения: 25.03.2017).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6437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Главатских, Л.Ю. Специальное оборудование в интерьере : учебное пособие / Л.Ю. Главатских. - Волгоград : Волгоградский государственный архитектурно-строительный университет, 2011. - 229 с. : ил., табл., схем. - Библиогр. в кн. - ISBN 978-5-98276-472-0 ; То же [Электронный ресурс]. - URL: </w:t>
      </w:r>
      <w:hyperlink r:id="rId13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http://biblioclub.ru/index.php?page=book&amp;id=434820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Меренков, А.В. Структура общественного здания : учебное пособие / А.В. Меренков, Ю.С. Янковская. - Екатеринбург : Архитектон, 2012. - 128 с. - ISBN 978-5-7408-0152-0 ; То же [Электронный ресурс]. - URL: </w:t>
      </w:r>
      <w:hyperlink r:id="rId14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http://biblioclub.ru/index.php?page=book&amp;id=222101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(02.04.2019).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Стельмашонок, Н.В. Монументально-декоративное искусство в интерьере : учебное пособие / Н.В. Стельмашонок. - Минск : РИПО, 2015. - 180 с. : ил. - Библиогр. в кн. - ISBN 978-985-503-536-8 ; То же [Электронный ресурс]. - URL: </w:t>
      </w:r>
      <w:hyperlink r:id="rId15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http://biblioclub.ru/index.php?page=book&amp;id=463344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Титов, А.Л. Основы архитектурного проектирования: интерьер несложного общественного здания : учебное пособие / А.Л. Титов. - 2-е изд., исправ. и доп. - Екатеринбург : УрГАХУ, 2018. - 108 с. : ил. - Библиогр. в кн. - ISBN 978-5-7408-0242-8 ; То же [Электронный ресурс]. - URL: </w:t>
      </w:r>
      <w:hyperlink r:id="rId16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http://biblioclub.ru/index.php?page=book&amp;id=498317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7" w:tgtFrame="_blank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http://biblioclub.ru/index.php?page=book&amp;id=277049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(02.04.2017).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Минервин Б. Дизайн. Иллюстрированный словарь-справочни / Б. Минервин, В. Шимко, А. Ефимов и др. – Архитектура-С, 2004. – 288 с.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t xml:space="preserve">Рыбакова, Г.С. Основы архитектуры : учебное пособие / Г.С. Рыбакова, А.С. Першина, Э.Н. Бородачева ; Министерство образования и науки РФ, Федеральное 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2015. - 127 с. : табл., ил. - Библиогр. в кн. - ISBN 978-5-9585-0624-8 ; То же [Электронный ресурс]. - URL: </w:t>
      </w:r>
      <w:r w:rsidRPr="00A6437A">
        <w:rPr>
          <w:rFonts w:ascii="MyrPro" w:eastAsia="Calibri" w:hAnsi="MyrPro" w:cs="Times New Roman"/>
          <w:sz w:val="24"/>
          <w:szCs w:val="24"/>
        </w:rPr>
        <w:t>http://biblioclub.ru/index.php?page=book&amp;id=438388</w:t>
      </w:r>
      <w:r w:rsidRPr="00A6437A">
        <w:rPr>
          <w:rFonts w:ascii="MyrPro" w:eastAsia="Calibri" w:hAnsi="MyrPro" w:cs="Times New Roman"/>
          <w:color w:val="000000"/>
          <w:sz w:val="24"/>
          <w:szCs w:val="24"/>
        </w:rPr>
        <w:t> (Дата обращения: 02.04.2016).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2. 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60. - ISBN 978-5-8158-1485-1 ; То же [Электронный ресурс]. - URL: </w:t>
      </w:r>
      <w:r w:rsidRPr="00A6437A">
        <w:rPr>
          <w:rFonts w:ascii="Times New Roman" w:eastAsia="Calibri" w:hAnsi="Times New Roman" w:cs="Times New Roman"/>
          <w:sz w:val="24"/>
          <w:szCs w:val="24"/>
        </w:rPr>
        <w:t>http://biblioclub.ru/index.php?page=book&amp;id=437107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02.04.2016)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3. Шевелина, Н.Ю. Графическая и цветовая композиция: пропедевтика : практикум / Н.Ю. Шевелина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«Уральская государственная архитектурно-художественная академия» (ФГБОУ ВПО «УралГАХА»). - Екатеринбург : Архитектон, 2015. - 33 с. : ил. - Библиогр.: с. 30-32. - ISBN 978-5-7408-0217-6 ; То же [Электронный ресурс]. - URL: </w:t>
      </w:r>
      <w:r w:rsidRPr="00A6437A">
        <w:rPr>
          <w:rFonts w:ascii="Times New Roman" w:eastAsia="Calibri" w:hAnsi="Times New Roman" w:cs="Times New Roman"/>
          <w:sz w:val="24"/>
          <w:szCs w:val="24"/>
        </w:rPr>
        <w:t>http://biblioclub.ru/index.php?page=book&amp;id=455471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 (Дата обращения: 02.04.2016).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Операционная система Windows, программа для трёхмерного моделирования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ArchiCAD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6437A" w:rsidRPr="00A6437A" w:rsidRDefault="00A6437A" w:rsidP="00A6437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Библиотека нормативной документации: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http://files.stroyinf.ru  </w:t>
      </w:r>
    </w:p>
    <w:p w:rsidR="00A6437A" w:rsidRPr="00A6437A" w:rsidRDefault="00A6437A" w:rsidP="00A64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A643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«ХУДОЖЕСТВЕННОЕ ПРОЕКТИРОВАНИЕ ДПИ</w:t>
      </w: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6437A" w:rsidRPr="00A6437A" w:rsidRDefault="00A6437A" w:rsidP="00A6437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437A" w:rsidRPr="00A6437A" w:rsidRDefault="00A6437A" w:rsidP="00A6437A">
      <w:pPr>
        <w:spacing w:after="0" w:line="360" w:lineRule="auto"/>
        <w:ind w:left="164" w:right="164" w:firstLine="65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Проектирование - процесс, включающий анализ проектного задания, обобщение материала, выполнение эскиза, макета, расчет технологического процесса, художественное конструирование, изучение социологических и экономических требований.</w:t>
      </w:r>
    </w:p>
    <w:p w:rsidR="00A6437A" w:rsidRPr="00A6437A" w:rsidRDefault="00A6437A" w:rsidP="00A6437A">
      <w:pPr>
        <w:spacing w:after="0" w:line="360" w:lineRule="auto"/>
        <w:ind w:left="162" w:right="162" w:firstLine="3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проектной проблемы происходит в два этапа: вначале разрабатывается основной замысел проекта, а затем ведется конструирова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в материале, где найденное проектное решение получает материальное воплощение и на нем прорабатываются все детали буду</w:t>
      </w: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щего изделия. Весь процесс художественного конструирования делится на шесть стадий: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Составление плана;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Сбор информации;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Анализ (разработка программы требований к изделию);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Синтез (разработка проектного замысла);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Разработка проекта в материале (конструирование);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Передача информации о проекте. </w:t>
      </w:r>
    </w:p>
    <w:p w:rsidR="00A6437A" w:rsidRPr="00A6437A" w:rsidRDefault="00A6437A" w:rsidP="00A6437A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После выполнения всех этапов, проектирование изделия считается оконченным и можно переходить, при надобности, к выполнению спроектированного изделия ДПИ в материале.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6437A">
        <w:rPr>
          <w:rFonts w:ascii="Times New Roman" w:eastAsia="Calibri" w:hAnsi="Times New Roman" w:cs="Times New Roman"/>
          <w:bCs/>
          <w:sz w:val="24"/>
          <w:szCs w:val="24"/>
        </w:rPr>
        <w:t>Процесс изучения дисциплины направлен на изучение следующих компетенций: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ПК-30 -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готовность к организации деятельности обучающихся по сбору портфеля свидетельств образовательных и профессиональных достижений</w:t>
      </w:r>
      <w:r w:rsidRPr="00A6437A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ОПК-5 – способность работать в команде, толерантно воспринимая социальные, этнические, конфессиональные и культурные различия;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ОПК-6 -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способность к когнитивной деятельности;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ОПК-9 - готовность анализировать информацию для решения проблем, возникающих в профессионально-педагогической деятельности;</w:t>
      </w:r>
    </w:p>
    <w:p w:rsidR="00A6437A" w:rsidRPr="00A6437A" w:rsidRDefault="00A6437A" w:rsidP="00A6437A">
      <w:pPr>
        <w:spacing w:after="0" w:line="360" w:lineRule="auto"/>
        <w:ind w:right="284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ОПК-10 - владение системой эвристических методов и приемов.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«Художественное проектирование ДПИ» относится к базовой части комплексного модуля «Художественное проектирование». Данная дисциплина изучается на 4 курсе, в 8-ом семестре, промежуточная аттестация – экзамен. 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модулям: «Основы проектной подготовки» (дисциплина «Основы проектирования ДПИ»), «Проектирование в ДПИ и дизайне» дисциплина «Проектирование ДПИ», «Предпроектная подготовка» (дисциплина «Материаловедение в ДПИ и дизайне»).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A643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-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формирование художественно-эстетического вкуса обучающегося и </w:t>
      </w:r>
      <w:r w:rsidRPr="00A6437A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освоение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 по истории, теории, основ технологии и современного развития декоративно-прикладного искусства; приобретение обучающимися профессиональных навыков и знаний, необходимых для проектирования художественных изделий декоративно-прикладного искусства.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  <w:r w:rsidRPr="00A6437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A6437A" w:rsidRPr="00A6437A" w:rsidRDefault="00A6437A" w:rsidP="00A6437A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- обеспечить обучающимся условия для изучения средств художественной выразительности отдельных видов ДПИ;</w:t>
      </w:r>
    </w:p>
    <w:p w:rsidR="00A6437A" w:rsidRPr="00A6437A" w:rsidRDefault="00A6437A" w:rsidP="00A6437A">
      <w:pPr>
        <w:spacing w:after="0" w:line="36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- обеспечить обучающимся условия для изучения технологических особенностей отдельных видов ДПИ;</w:t>
      </w:r>
    </w:p>
    <w:p w:rsidR="00A6437A" w:rsidRPr="00A6437A" w:rsidRDefault="00A6437A" w:rsidP="00A6437A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обеспечить возможность развития образного мышления у обучающихся; </w:t>
      </w:r>
    </w:p>
    <w:p w:rsidR="00A6437A" w:rsidRPr="00A6437A" w:rsidRDefault="00A6437A" w:rsidP="00A6437A">
      <w:pPr>
        <w:spacing w:after="0" w:line="360" w:lineRule="auto"/>
        <w:ind w:left="-120" w:right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 способствовать формированию у обучающихся  творческого подхода в проектировании бытовых и декоративных изделий ДПИ;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обеспечить условия для усвоения обучающимися знаний практических приемов проектирования художественных изделий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обеспечить условия для усвоения обучающимися специфики профессионального воплощения проекта изделий в материале;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способствовать приобретению обучающимися знаний по основам проектной графики.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3"/>
        <w:gridCol w:w="2348"/>
        <w:gridCol w:w="1471"/>
        <w:gridCol w:w="1969"/>
        <w:gridCol w:w="1372"/>
        <w:gridCol w:w="1488"/>
      </w:tblGrid>
      <w:tr w:rsidR="00A6437A" w:rsidRPr="00A6437A" w:rsidTr="00A6437A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437A" w:rsidRPr="00A6437A" w:rsidTr="00A6437A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Демонстрирует умения проектировать и конструировать художественные объекты в области ДПИ и дизайна с использованием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IT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-технологий  умения; анализировать информацию для решения задач и проблем профессионально-педагогической деятельности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демонстрирует знания и умения в проектировании изделий декоративно-прикладного искусства</w:t>
            </w:r>
          </w:p>
        </w:tc>
        <w:tc>
          <w:tcPr>
            <w:tcW w:w="1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ПК-30, ОПК-5,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ОПК-6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ОПК-9,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ОПК-10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A6437A" w:rsidRPr="00A6437A" w:rsidRDefault="00A6437A" w:rsidP="00A6437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071"/>
        <w:gridCol w:w="1276"/>
        <w:gridCol w:w="1132"/>
        <w:gridCol w:w="1134"/>
        <w:gridCol w:w="709"/>
        <w:gridCol w:w="601"/>
      </w:tblGrid>
      <w:tr w:rsidR="00A6437A" w:rsidRPr="00A6437A" w:rsidTr="00A6437A">
        <w:trPr>
          <w:trHeight w:val="203"/>
        </w:trPr>
        <w:tc>
          <w:tcPr>
            <w:tcW w:w="5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01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437A" w:rsidRPr="00A6437A" w:rsidTr="00A6437A">
        <w:trPr>
          <w:trHeight w:val="533"/>
        </w:trPr>
        <w:tc>
          <w:tcPr>
            <w:tcW w:w="50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Лаб.</w:t>
            </w:r>
          </w:p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Использование металла в ДПИ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 производства художественных изделий из металла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 Копирование элементов кованых, литых и ювелирных изделий.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A6437A" w:rsidRPr="00A6437A" w:rsidTr="00A6437A">
        <w:trPr>
          <w:trHeight w:val="1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1.3</w:t>
            </w:r>
            <w:r w:rsidRPr="00A643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 художественно-бытового изделия из металла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</w:tr>
      <w:tr w:rsidR="00A6437A" w:rsidRPr="00A6437A" w:rsidTr="00A6437A">
        <w:trPr>
          <w:trHeight w:val="710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Художественная керамика и стекло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</w:tr>
      <w:tr w:rsidR="00A6437A" w:rsidRPr="00A6437A" w:rsidTr="00A6437A">
        <w:trPr>
          <w:trHeight w:val="179"/>
        </w:trPr>
        <w:tc>
          <w:tcPr>
            <w:tcW w:w="50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 Копирование изделия из керамики или стекла с декоративным оформлением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A6437A" w:rsidRPr="00A6437A" w:rsidTr="00A6437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КСР  «Проект изделия для экстерьера или ландшафта»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A6437A" w:rsidRPr="00A6437A" w:rsidTr="00A6437A">
        <w:trPr>
          <w:trHeight w:val="357"/>
        </w:trPr>
        <w:tc>
          <w:tcPr>
            <w:tcW w:w="5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:rsidR="00A6437A" w:rsidRPr="00A6437A" w:rsidRDefault="00A6437A" w:rsidP="00A6437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изучении дисциплины «Художественные проектирование ДПИ» рекомендуется применение развивающих технологий, проектных технологий, интерактивных методов обучения.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0"/>
        <w:gridCol w:w="1282"/>
        <w:gridCol w:w="1787"/>
        <w:gridCol w:w="1649"/>
        <w:gridCol w:w="1649"/>
        <w:gridCol w:w="1102"/>
        <w:gridCol w:w="829"/>
        <w:gridCol w:w="793"/>
      </w:tblGrid>
      <w:tr w:rsidR="00A6437A" w:rsidRPr="00A6437A" w:rsidTr="00A6437A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КСР: Выполнение творческого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Выставка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437A" w:rsidRPr="00A6437A" w:rsidTr="00A6437A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437A" w:rsidRPr="00A6437A" w:rsidRDefault="00A6437A" w:rsidP="00A6437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3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437A" w:rsidRPr="00A6437A" w:rsidRDefault="00A6437A" w:rsidP="00A643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437A" w:rsidRPr="00A6437A" w:rsidRDefault="00A6437A" w:rsidP="007A568D">
      <w:pPr>
        <w:numPr>
          <w:ilvl w:val="0"/>
          <w:numId w:val="8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Алексеев, А.Г. Проектирование: предметный дизайн : учебное наглядное пособие / А.Г. Алексеев. - Кемерово : Кемеровский государственный институт культуры, 2017. - 95 с. : ил. - ISBN 978-5-8154-0405-2 ; То же [Электронный ресурс]. - URL: </w:t>
      </w:r>
      <w:hyperlink r:id="rId18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http://biblioclub.ru/index.php?page=book&amp;id=487646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. (Дата обращения 26.03.2017)</w:t>
      </w:r>
    </w:p>
    <w:p w:rsidR="00A6437A" w:rsidRPr="00A6437A" w:rsidRDefault="00A6437A" w:rsidP="007A568D">
      <w:pPr>
        <w:numPr>
          <w:ilvl w:val="0"/>
          <w:numId w:val="8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Седов, Е.В. Бронза, стекло, керамика / Е.В. Седов, М.Н. Зелинская. - Москва : Аделант, 2011. - 88 с. : ил. - ISBN 978-5-93642-291-1 ; То же [Электронный ресурс]. - URL: </w:t>
      </w:r>
      <w:hyperlink r:id="rId19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http://biblioclub.ru/index.php?page=book&amp;id=254147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(Дата обращения 26.03.2017)</w:t>
      </w:r>
    </w:p>
    <w:p w:rsidR="00A6437A" w:rsidRPr="00A6437A" w:rsidRDefault="00A6437A" w:rsidP="007A568D">
      <w:pPr>
        <w:numPr>
          <w:ilvl w:val="0"/>
          <w:numId w:val="8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Иовлев, В.И. Архитектурное проектирование: формирование пространства : учебник / В.И. Иовлев. - Екатеринбург : Архитектон, 2016. - 233 с. : ил. - Библиогр.: с. 206-210 - ISBN 978-5-7408-0176-6 ; То же [Электронный ресурс]. - URL: </w:t>
      </w:r>
      <w:hyperlink r:id="rId20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http://biblioclub.ru/index.php?page=book&amp;id=455446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26.03.2017)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Салахов А. М. Керамика: исследование сырья, структура, свойства / А. М. Салахов, Р. А. Салахова. - Казань: Издательство КНИТУ, 2013. - 316 с.</w:t>
      </w:r>
      <w:r w:rsidRPr="00A6437A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То же [Электронный ресурс]. - URL: </w:t>
      </w:r>
      <w:hyperlink r:id="rId21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http://biblioclub.ru/index.php?page=book&amp;id=270283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26.03.2017)</w:t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Нащокина М. В. Московская архитектурная керамика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конец XIX – начало XX века / М. В. Нащокина. – М.: Прогресс-Традиция, 2014. - 562 с. То же [Электронный ресурс]. - URL: </w:t>
      </w:r>
      <w:hyperlink r:id="rId22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http://biblioclub.ru/index.php?page=book&amp;id=444912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26.03.2017)</w:t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Махмутова Х. И. Предметы интерьера в технике батик и аппликация. Делаем сами / Х.И.Махмутова. – М.: ЭКСМО, 2006. - 63 с.</w:t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Депсамес Л. П. Развитие профессиональных способностей у студентов по дисциплине "Цветоведение и колористика". Учеб.-метод.пособие / Л. П. Депсамес. – Н. Новгород: Мининский ун-т, 2014. - 87 с.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Ровнейко, Л.В. Лепка : учебное пособие / Л.В. Ровнейко, З.И. Помаскина. - Минск : РИПО, 2015. - 100 с. : ил. - Библиогр. в кн. - ISBN 978-985-503-527-6 ; То же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[Электронный ресурс]. - URL: </w:t>
      </w:r>
      <w:hyperlink r:id="rId23" w:history="1">
        <w:r w:rsidRPr="00A6437A">
          <w:rPr>
            <w:rFonts w:ascii="Times New Roman" w:eastAsia="Calibri" w:hAnsi="Times New Roman" w:cs="Times New Roman"/>
            <w:color w:val="000000"/>
            <w:sz w:val="24"/>
            <w:szCs w:val="24"/>
            <w:u w:val="single"/>
          </w:rPr>
          <w:t>http://biblioclub.ru/index.php?page=book&amp;id=463331</w:t>
        </w:r>
      </w:hyperlink>
      <w:r w:rsidRPr="00A6437A">
        <w:rPr>
          <w:rFonts w:ascii="Arial" w:eastAsia="Calibri" w:hAnsi="Arial" w:cs="Arial"/>
          <w:color w:val="000000"/>
          <w:sz w:val="24"/>
          <w:szCs w:val="24"/>
        </w:rPr>
        <w:t xml:space="preserve"> 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26.03.2017)</w:t>
      </w:r>
    </w:p>
    <w:p w:rsidR="00A6437A" w:rsidRPr="00A6437A" w:rsidRDefault="00A6437A" w:rsidP="007A568D">
      <w:pPr>
        <w:numPr>
          <w:ilvl w:val="0"/>
          <w:numId w:val="17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>Рыбинская, Т.А. Технологии пластического моделирования и колористических решений проектируемых изделий : учебное пособие / Т.А. Рыбинская. - Таганрог : Издательство Южного федерального университета, 2016. - 166 с. : ил. - Библиогр. в кн. - ISBN 978-5-9275-2300-9 ; То же [Электронный ресурс]. - URL: </w:t>
      </w:r>
      <w:hyperlink r:id="rId24" w:history="1">
        <w:r w:rsidRPr="00A6437A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http://biblioclub.ru/index.php?page=book&amp;id=493292</w:t>
        </w:r>
      </w:hyperlink>
      <w:r w:rsidRPr="00A643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(Дата обращения 26.03.2017)</w:t>
      </w:r>
    </w:p>
    <w:p w:rsidR="00A6437A" w:rsidRPr="00A6437A" w:rsidRDefault="00A6437A" w:rsidP="00A6437A">
      <w:pPr>
        <w:spacing w:after="0" w:line="360" w:lineRule="auto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6437A" w:rsidRPr="00A6437A" w:rsidRDefault="00A6437A" w:rsidP="007A568D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>Оболенская О. Н. История декоративно-прикладного искусства: Учеб.-метод. пособие / Нижегор. гос. пед. ун-т; Авт. - сост. : О. Н. Оболенская. - Н. Новгород, 2009. - 61</w:t>
      </w: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Выполнение проекта на планшете. Проектирование предметной среды / Методика проектирования предметов [Электронный ресурс]. – Режим доступа:  </w:t>
      </w:r>
      <w:hyperlink r:id="rId25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http://www.dizayne.ru/txt/4proek0107.shtml</w:t>
        </w:r>
      </w:hyperlink>
      <w:r w:rsidRPr="00A6437A">
        <w:rPr>
          <w:rFonts w:ascii="Times New Roman" w:eastAsia="Calibri" w:hAnsi="Times New Roman" w:cs="Times New Roman"/>
          <w:color w:val="000000"/>
          <w:sz w:val="24"/>
          <w:szCs w:val="24"/>
        </w:rPr>
        <w:t>. - Заглавие с экрана.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Максяшин, А. С. Теория и методология проектирования художественных изделий [Электронный ресурс] : Учебное пособие / А. С. Максяшин. – Екатеринбург : РГППУ, 2015. – Режим доступа:  </w:t>
      </w:r>
      <w:hyperlink r:id="rId26" w:history="1">
        <w:r w:rsidRPr="00A6437A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http://elar.rsvpu.ru/bitstream/123456789/10993/1/978-5-8050-0583-2_2016.pdf</w:t>
        </w:r>
      </w:hyperlink>
      <w:r w:rsidRPr="00A6437A">
        <w:rPr>
          <w:rFonts w:ascii="Times New Roman" w:eastAsia="Calibri" w:hAnsi="Times New Roman" w:cs="Times New Roman"/>
          <w:sz w:val="24"/>
          <w:szCs w:val="24"/>
        </w:rPr>
        <w:t>. - Заглавие с экрана.</w:t>
      </w:r>
    </w:p>
    <w:p w:rsidR="00A6437A" w:rsidRPr="00A6437A" w:rsidRDefault="00A6437A" w:rsidP="007A568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Роль текстиля в интерьере. [Электронный ресурс]. – Режим доступа: </w:t>
      </w:r>
      <w:hyperlink r:id="rId27" w:history="1">
        <w:r w:rsidRPr="00A6437A">
          <w:rPr>
            <w:rFonts w:ascii="Times New Roman" w:eastAsia="Times New Roman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https://www.kakprosto.ru/kak-914383-rol-tekstilya-v-interere</w:t>
        </w:r>
      </w:hyperlink>
      <w:r w:rsidRPr="00A643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- Загл. с экрана.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оборудование, интерактивная доска. 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Средства обеспечения освоения дисциплины: аудио-фильмы, видеофильмы  альбомы по декоративно-прикладному искусству, наглядные пособия.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437A" w:rsidRPr="00A6437A" w:rsidRDefault="00A6437A" w:rsidP="00A6437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осуществлении образовательного процесса дисциплины «Художественное п</w:t>
      </w:r>
      <w:r w:rsidRPr="00A64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роектирование ДПИ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LMS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A643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а также используются следующие информационно справочные системы:  </w:t>
      </w:r>
    </w:p>
    <w:p w:rsidR="00A6437A" w:rsidRPr="00A6437A" w:rsidRDefault="00CB1C03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8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ЭБС «Университетская библиотека онлайн»</w:t>
      </w:r>
    </w:p>
    <w:p w:rsidR="00A6437A" w:rsidRPr="00A6437A" w:rsidRDefault="00CB1C03" w:rsidP="00A643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hyperlink r:id="rId29" w:history="1">
        <w:r w:rsidR="00A6437A" w:rsidRPr="00A6437A">
          <w:rPr>
            <w:rFonts w:ascii="Times New Roman" w:eastAsia="Calibri" w:hAnsi="Times New Roman" w:cs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A6437A" w:rsidRPr="00A6437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A6437A" w:rsidRPr="00A6437A" w:rsidRDefault="00A6437A" w:rsidP="00A6437A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437A" w:rsidRPr="00A6437A" w:rsidRDefault="00A6437A" w:rsidP="00A6437A">
      <w:pPr>
        <w:jc w:val="both"/>
        <w:rPr>
          <w:rFonts w:ascii="Calibri" w:eastAsia="Calibri" w:hAnsi="Calibri" w:cs="Times New Roman"/>
        </w:rPr>
      </w:pPr>
    </w:p>
    <w:p w:rsidR="00A6437A" w:rsidRPr="00A6437A" w:rsidRDefault="00A6437A" w:rsidP="00A6437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6437A" w:rsidRPr="00A6437A" w:rsidRDefault="00A6437A" w:rsidP="007A568D">
      <w:pPr>
        <w:numPr>
          <w:ilvl w:val="0"/>
          <w:numId w:val="86"/>
        </w:num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43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ПРОГРАММА ИТОГОВОЙ АТТЕСТАЦИИ</w:t>
      </w:r>
    </w:p>
    <w:p w:rsidR="00A6437A" w:rsidRPr="00A6437A" w:rsidRDefault="00A6437A" w:rsidP="00A6437A">
      <w:pPr>
        <w:autoSpaceDE w:val="0"/>
        <w:autoSpaceDN w:val="0"/>
        <w:adjustRightInd w:val="0"/>
        <w:spacing w:after="0" w:line="360" w:lineRule="auto"/>
        <w:ind w:left="64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A6437A" w:rsidRPr="00A6437A" w:rsidRDefault="00A6437A" w:rsidP="00A6437A">
      <w:pPr>
        <w:tabs>
          <w:tab w:val="left" w:pos="1320"/>
        </w:tabs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A6437A" w:rsidRPr="00A6437A" w:rsidRDefault="00A6437A" w:rsidP="00A6437A">
      <w:pPr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A6437A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A6437A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A6437A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A6437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:rsidR="00A6437A" w:rsidRPr="00A6437A" w:rsidRDefault="00CB1C03" w:rsidP="00A6437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:rsidR="00A6437A" w:rsidRPr="00A6437A" w:rsidRDefault="00CB1C03" w:rsidP="00A6437A">
      <w:pPr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:rsidR="00A6437A" w:rsidRPr="00A6437A" w:rsidRDefault="00CB1C03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A6437A" w:rsidRPr="00A6437A" w:rsidRDefault="00CB1C03" w:rsidP="00A6437A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="00A6437A" w:rsidRPr="00A6437A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A6437A" w:rsidRPr="00A6437A" w:rsidRDefault="00A6437A" w:rsidP="00A6437A">
      <w:pPr>
        <w:spacing w:after="0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A6437A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autoSpaceDE w:val="0"/>
        <w:autoSpaceDN w:val="0"/>
        <w:adjustRightInd w:val="0"/>
        <w:spacing w:line="360" w:lineRule="auto"/>
        <w:ind w:left="644"/>
        <w:contextualSpacing/>
        <w:jc w:val="both"/>
        <w:rPr>
          <w:rFonts w:ascii="Times New Roman" w:eastAsia="Calibri,Italic" w:hAnsi="Times New Roman" w:cs="Times New Roman"/>
          <w:b/>
          <w:iCs/>
          <w:lang w:eastAsia="ru-RU"/>
        </w:rPr>
      </w:pPr>
    </w:p>
    <w:p w:rsidR="00A6437A" w:rsidRPr="00A6437A" w:rsidRDefault="00A6437A" w:rsidP="00A6437A">
      <w:pPr>
        <w:tabs>
          <w:tab w:val="left" w:pos="1020"/>
        </w:tabs>
      </w:pPr>
    </w:p>
    <w:sectPr w:rsidR="00A6437A" w:rsidRPr="00A6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B1C03">
      <w:pPr>
        <w:spacing w:after="0" w:line="240" w:lineRule="auto"/>
      </w:pPr>
      <w:r>
        <w:separator/>
      </w:r>
    </w:p>
  </w:endnote>
  <w:endnote w:type="continuationSeparator" w:id="0">
    <w:p w:rsidR="00000000" w:rsidRDefault="00CB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yrPr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3945105"/>
      <w:docPartObj>
        <w:docPartGallery w:val="Page Numbers (Bottom of Page)"/>
        <w:docPartUnique/>
      </w:docPartObj>
    </w:sdtPr>
    <w:sdtEndPr/>
    <w:sdtContent>
      <w:p w:rsidR="00A6437A" w:rsidRDefault="00A643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C03">
          <w:rPr>
            <w:noProof/>
          </w:rPr>
          <w:t>22</w:t>
        </w:r>
        <w:r>
          <w:fldChar w:fldCharType="end"/>
        </w:r>
      </w:p>
    </w:sdtContent>
  </w:sdt>
  <w:p w:rsidR="00A6437A" w:rsidRDefault="00A6437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37A" w:rsidRDefault="00A6437A">
    <w:pPr>
      <w:pStyle w:val="a7"/>
      <w:jc w:val="right"/>
    </w:pPr>
  </w:p>
  <w:p w:rsidR="00A6437A" w:rsidRDefault="00A643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B1C03">
      <w:pPr>
        <w:spacing w:after="0" w:line="240" w:lineRule="auto"/>
      </w:pPr>
      <w:r>
        <w:separator/>
      </w:r>
    </w:p>
  </w:footnote>
  <w:footnote w:type="continuationSeparator" w:id="0">
    <w:p w:rsidR="00000000" w:rsidRDefault="00CB1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E1F"/>
    <w:multiLevelType w:val="hybridMultilevel"/>
    <w:tmpl w:val="60F4F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5C3"/>
    <w:multiLevelType w:val="multilevel"/>
    <w:tmpl w:val="5CFCAB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43A5E07"/>
    <w:multiLevelType w:val="hybridMultilevel"/>
    <w:tmpl w:val="955212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525CF2"/>
    <w:multiLevelType w:val="hybridMultilevel"/>
    <w:tmpl w:val="EBE66BC4"/>
    <w:lvl w:ilvl="0" w:tplc="D53ACA8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2F0"/>
    <w:multiLevelType w:val="hybridMultilevel"/>
    <w:tmpl w:val="3066189E"/>
    <w:lvl w:ilvl="0" w:tplc="E386227A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B97C2A"/>
    <w:multiLevelType w:val="hybridMultilevel"/>
    <w:tmpl w:val="5340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84A25"/>
    <w:multiLevelType w:val="hybridMultilevel"/>
    <w:tmpl w:val="68E6DF08"/>
    <w:name w:val="WW8Num22"/>
    <w:lvl w:ilvl="0" w:tplc="B8645E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A507A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050603"/>
    <w:multiLevelType w:val="hybridMultilevel"/>
    <w:tmpl w:val="7BB0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162117E6"/>
    <w:multiLevelType w:val="hybridMultilevel"/>
    <w:tmpl w:val="2870B650"/>
    <w:lvl w:ilvl="0" w:tplc="AD981AEC">
      <w:start w:val="7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7490F01"/>
    <w:multiLevelType w:val="hybridMultilevel"/>
    <w:tmpl w:val="4080CE2C"/>
    <w:lvl w:ilvl="0" w:tplc="8038881C">
      <w:start w:val="2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6127C8"/>
    <w:multiLevelType w:val="hybridMultilevel"/>
    <w:tmpl w:val="D20A4626"/>
    <w:lvl w:ilvl="0" w:tplc="E3BC2F08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9080A38"/>
    <w:multiLevelType w:val="hybridMultilevel"/>
    <w:tmpl w:val="2E84C4A4"/>
    <w:lvl w:ilvl="0" w:tplc="6AD04CBE">
      <w:start w:val="1"/>
      <w:numFmt w:val="decimal"/>
      <w:lvlText w:val="%1."/>
      <w:lvlJc w:val="left"/>
      <w:pPr>
        <w:ind w:left="1353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F5004E"/>
    <w:multiLevelType w:val="hybridMultilevel"/>
    <w:tmpl w:val="71B219B2"/>
    <w:lvl w:ilvl="0" w:tplc="3898733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A375BA2"/>
    <w:multiLevelType w:val="hybridMultilevel"/>
    <w:tmpl w:val="AFD2BAA6"/>
    <w:lvl w:ilvl="0" w:tplc="A1C8231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1DF9169E"/>
    <w:multiLevelType w:val="hybridMultilevel"/>
    <w:tmpl w:val="69FA126A"/>
    <w:lvl w:ilvl="0" w:tplc="8D603918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E81670F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EB52EC0"/>
    <w:multiLevelType w:val="hybridMultilevel"/>
    <w:tmpl w:val="419C9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1F966D86"/>
    <w:multiLevelType w:val="hybridMultilevel"/>
    <w:tmpl w:val="F1CCC62C"/>
    <w:lvl w:ilvl="0" w:tplc="23CA4CF6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16009A8"/>
    <w:multiLevelType w:val="multilevel"/>
    <w:tmpl w:val="660EADE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800" w:hanging="375"/>
      </w:pPr>
    </w:lvl>
    <w:lvl w:ilvl="2">
      <w:start w:val="1"/>
      <w:numFmt w:val="decimal"/>
      <w:lvlText w:val="%1.%2.%3"/>
      <w:lvlJc w:val="left"/>
      <w:pPr>
        <w:ind w:left="3570" w:hanging="720"/>
      </w:pPr>
    </w:lvl>
    <w:lvl w:ilvl="3">
      <w:start w:val="1"/>
      <w:numFmt w:val="decimal"/>
      <w:lvlText w:val="%1.%2.%3.%4"/>
      <w:lvlJc w:val="left"/>
      <w:pPr>
        <w:ind w:left="5355" w:hanging="1080"/>
      </w:pPr>
    </w:lvl>
    <w:lvl w:ilvl="4">
      <w:start w:val="1"/>
      <w:numFmt w:val="decimal"/>
      <w:lvlText w:val="%1.%2.%3.%4.%5"/>
      <w:lvlJc w:val="left"/>
      <w:pPr>
        <w:ind w:left="6780" w:hanging="1080"/>
      </w:pPr>
    </w:lvl>
    <w:lvl w:ilvl="5">
      <w:start w:val="1"/>
      <w:numFmt w:val="decimal"/>
      <w:lvlText w:val="%1.%2.%3.%4.%5.%6"/>
      <w:lvlJc w:val="left"/>
      <w:pPr>
        <w:ind w:left="8565" w:hanging="1440"/>
      </w:pPr>
    </w:lvl>
    <w:lvl w:ilvl="6">
      <w:start w:val="1"/>
      <w:numFmt w:val="decimal"/>
      <w:lvlText w:val="%1.%2.%3.%4.%5.%6.%7"/>
      <w:lvlJc w:val="left"/>
      <w:pPr>
        <w:ind w:left="9990" w:hanging="1440"/>
      </w:pPr>
    </w:lvl>
    <w:lvl w:ilvl="7">
      <w:start w:val="1"/>
      <w:numFmt w:val="decimal"/>
      <w:lvlText w:val="%1.%2.%3.%4.%5.%6.%7.%8"/>
      <w:lvlJc w:val="left"/>
      <w:pPr>
        <w:ind w:left="11775" w:hanging="1800"/>
      </w:pPr>
    </w:lvl>
    <w:lvl w:ilvl="8">
      <w:start w:val="1"/>
      <w:numFmt w:val="decimal"/>
      <w:lvlText w:val="%1.%2.%3.%4.%5.%6.%7.%8.%9"/>
      <w:lvlJc w:val="left"/>
      <w:pPr>
        <w:ind w:left="13560" w:hanging="2160"/>
      </w:pPr>
    </w:lvl>
  </w:abstractNum>
  <w:abstractNum w:abstractNumId="25" w15:restartNumberingAfterBreak="0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51667A8"/>
    <w:multiLevelType w:val="hybridMultilevel"/>
    <w:tmpl w:val="684EE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902C26"/>
    <w:multiLevelType w:val="hybridMultilevel"/>
    <w:tmpl w:val="72BE5436"/>
    <w:lvl w:ilvl="0" w:tplc="7E4E06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25E465B3"/>
    <w:multiLevelType w:val="hybridMultilevel"/>
    <w:tmpl w:val="5BE48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0C2189"/>
    <w:multiLevelType w:val="hybridMultilevel"/>
    <w:tmpl w:val="9C84F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3AC0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8A0C728C">
      <w:start w:val="1"/>
      <w:numFmt w:val="bullet"/>
      <w:lvlText w:val="-"/>
      <w:lvlJc w:val="left"/>
      <w:pPr>
        <w:ind w:left="3405" w:hanging="1425"/>
      </w:pPr>
      <w:rPr>
        <w:rFonts w:ascii="SimSun" w:eastAsia="SimSun" w:hAnsi="SimSun" w:hint="eastAsia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96B3549"/>
    <w:multiLevelType w:val="hybridMultilevel"/>
    <w:tmpl w:val="DEEA6334"/>
    <w:lvl w:ilvl="0" w:tplc="38987330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7E39D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872F96A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EEE04E4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9249AD8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43AC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9B27F4A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26F1BE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702746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A1E044A"/>
    <w:multiLevelType w:val="hybridMultilevel"/>
    <w:tmpl w:val="AADA020E"/>
    <w:lvl w:ilvl="0" w:tplc="4B009E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B4C3E5F"/>
    <w:multiLevelType w:val="hybridMultilevel"/>
    <w:tmpl w:val="279A87BA"/>
    <w:lvl w:ilvl="0" w:tplc="661CA21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70FC8"/>
    <w:multiLevelType w:val="hybridMultilevel"/>
    <w:tmpl w:val="6194F324"/>
    <w:lvl w:ilvl="0" w:tplc="3DB6EC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33592623"/>
    <w:multiLevelType w:val="hybridMultilevel"/>
    <w:tmpl w:val="66A09EE6"/>
    <w:lvl w:ilvl="0" w:tplc="1AFC8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0D7A08"/>
    <w:multiLevelType w:val="hybridMultilevel"/>
    <w:tmpl w:val="A6081A9C"/>
    <w:lvl w:ilvl="0" w:tplc="205E1BA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69B175B"/>
    <w:multiLevelType w:val="hybridMultilevel"/>
    <w:tmpl w:val="440E3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3BC24A09"/>
    <w:multiLevelType w:val="hybridMultilevel"/>
    <w:tmpl w:val="ACDAB0AA"/>
    <w:lvl w:ilvl="0" w:tplc="E93C5E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3E32544C"/>
    <w:multiLevelType w:val="hybridMultilevel"/>
    <w:tmpl w:val="465A705A"/>
    <w:lvl w:ilvl="0" w:tplc="3D347B8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08E39DC"/>
    <w:multiLevelType w:val="hybridMultilevel"/>
    <w:tmpl w:val="F6C45BAE"/>
    <w:lvl w:ilvl="0" w:tplc="D5583E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2712F95"/>
    <w:multiLevelType w:val="multilevel"/>
    <w:tmpl w:val="AFD029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3"/>
        </w:tabs>
        <w:ind w:left="2213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62"/>
        </w:tabs>
        <w:ind w:left="2562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11"/>
        </w:tabs>
        <w:ind w:left="2911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60"/>
        </w:tabs>
        <w:ind w:left="3260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cs="Times New Roman" w:hint="default"/>
      </w:rPr>
    </w:lvl>
  </w:abstractNum>
  <w:abstractNum w:abstractNumId="47" w15:restartNumberingAfterBreak="0">
    <w:nsid w:val="451920A0"/>
    <w:multiLevelType w:val="hybridMultilevel"/>
    <w:tmpl w:val="8BF264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7A07D04"/>
    <w:multiLevelType w:val="hybridMultilevel"/>
    <w:tmpl w:val="4AC24D0A"/>
    <w:lvl w:ilvl="0" w:tplc="CAF8FF8C">
      <w:start w:val="1"/>
      <w:numFmt w:val="decimal"/>
      <w:lvlText w:val="%1."/>
      <w:lvlJc w:val="left"/>
      <w:pPr>
        <w:ind w:left="11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9AB7C84"/>
    <w:multiLevelType w:val="multilevel"/>
    <w:tmpl w:val="7DB06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</w:rPr>
    </w:lvl>
  </w:abstractNum>
  <w:abstractNum w:abstractNumId="50" w15:restartNumberingAfterBreak="0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BB350D7"/>
    <w:multiLevelType w:val="hybridMultilevel"/>
    <w:tmpl w:val="A7F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4CA51B98"/>
    <w:multiLevelType w:val="hybridMultilevel"/>
    <w:tmpl w:val="889A02BA"/>
    <w:lvl w:ilvl="0" w:tplc="25044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4DCB1768"/>
    <w:multiLevelType w:val="hybridMultilevel"/>
    <w:tmpl w:val="F96A23F8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EA3185C"/>
    <w:multiLevelType w:val="hybridMultilevel"/>
    <w:tmpl w:val="C5141868"/>
    <w:lvl w:ilvl="0" w:tplc="C43A66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EEF7F69"/>
    <w:multiLevelType w:val="hybridMultilevel"/>
    <w:tmpl w:val="F96C5E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 w15:restartNumberingAfterBreak="0">
    <w:nsid w:val="51207ADB"/>
    <w:multiLevelType w:val="hybridMultilevel"/>
    <w:tmpl w:val="DAE294AA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20B2C69"/>
    <w:multiLevelType w:val="multilevel"/>
    <w:tmpl w:val="FB76A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397119F"/>
    <w:multiLevelType w:val="hybridMultilevel"/>
    <w:tmpl w:val="A21A3184"/>
    <w:lvl w:ilvl="0" w:tplc="63449C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3" w15:restartNumberingAfterBreak="0">
    <w:nsid w:val="5C310FE7"/>
    <w:multiLevelType w:val="hybridMultilevel"/>
    <w:tmpl w:val="28104AD6"/>
    <w:lvl w:ilvl="0" w:tplc="B8AC112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5D2054BE"/>
    <w:multiLevelType w:val="hybridMultilevel"/>
    <w:tmpl w:val="50BA768A"/>
    <w:lvl w:ilvl="0" w:tplc="618838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A82AF9"/>
    <w:multiLevelType w:val="hybridMultilevel"/>
    <w:tmpl w:val="D4A440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F323E4B"/>
    <w:multiLevelType w:val="hybridMultilevel"/>
    <w:tmpl w:val="25AA74AA"/>
    <w:lvl w:ilvl="0" w:tplc="F42253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7" w15:restartNumberingAfterBreak="0">
    <w:nsid w:val="626E7326"/>
    <w:multiLevelType w:val="hybridMultilevel"/>
    <w:tmpl w:val="6ADA99B4"/>
    <w:lvl w:ilvl="0" w:tplc="D654ED34">
      <w:start w:val="1"/>
      <w:numFmt w:val="decimal"/>
      <w:lvlText w:val="%1."/>
      <w:lvlJc w:val="left"/>
      <w:pPr>
        <w:ind w:left="928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4BC4647"/>
    <w:multiLevelType w:val="hybridMultilevel"/>
    <w:tmpl w:val="059EE594"/>
    <w:lvl w:ilvl="0" w:tplc="668CA9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9" w15:restartNumberingAfterBreak="0">
    <w:nsid w:val="67697A68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80C60A0"/>
    <w:multiLevelType w:val="hybridMultilevel"/>
    <w:tmpl w:val="A55C61D6"/>
    <w:lvl w:ilvl="0" w:tplc="E6DC47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9611B8"/>
    <w:multiLevelType w:val="hybridMultilevel"/>
    <w:tmpl w:val="DC3226DA"/>
    <w:lvl w:ilvl="0" w:tplc="8D60391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A1C0A10"/>
    <w:multiLevelType w:val="hybridMultilevel"/>
    <w:tmpl w:val="70909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6C240200"/>
    <w:multiLevelType w:val="hybridMultilevel"/>
    <w:tmpl w:val="CCD6D1F8"/>
    <w:lvl w:ilvl="0" w:tplc="AAAE4E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6E35446A"/>
    <w:multiLevelType w:val="hybridMultilevel"/>
    <w:tmpl w:val="303AB242"/>
    <w:lvl w:ilvl="0" w:tplc="666C9866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77" w15:restartNumberingAfterBreak="0">
    <w:nsid w:val="6ECF525E"/>
    <w:multiLevelType w:val="hybridMultilevel"/>
    <w:tmpl w:val="27983EFE"/>
    <w:lvl w:ilvl="0" w:tplc="07DCCBD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179024F"/>
    <w:multiLevelType w:val="hybridMultilevel"/>
    <w:tmpl w:val="6966F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A555F"/>
    <w:multiLevelType w:val="multilevel"/>
    <w:tmpl w:val="D51632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0" w15:restartNumberingAfterBreak="0">
    <w:nsid w:val="74181B22"/>
    <w:multiLevelType w:val="hybridMultilevel"/>
    <w:tmpl w:val="6744058A"/>
    <w:lvl w:ilvl="0" w:tplc="F5EE726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1" w15:restartNumberingAfterBreak="0">
    <w:nsid w:val="7DE63279"/>
    <w:multiLevelType w:val="hybridMultilevel"/>
    <w:tmpl w:val="17B6F8AE"/>
    <w:lvl w:ilvl="0" w:tplc="39CE0F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2" w15:restartNumberingAfterBreak="0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2"/>
  </w:num>
  <w:num w:numId="3">
    <w:abstractNumId w:val="53"/>
  </w:num>
  <w:num w:numId="4">
    <w:abstractNumId w:val="27"/>
  </w:num>
  <w:num w:numId="5">
    <w:abstractNumId w:val="12"/>
  </w:num>
  <w:num w:numId="6">
    <w:abstractNumId w:val="42"/>
  </w:num>
  <w:num w:numId="7">
    <w:abstractNumId w:val="23"/>
  </w:num>
  <w:num w:numId="8">
    <w:abstractNumId w:val="10"/>
  </w:num>
  <w:num w:numId="9">
    <w:abstractNumId w:val="26"/>
  </w:num>
  <w:num w:numId="10">
    <w:abstractNumId w:val="66"/>
  </w:num>
  <w:num w:numId="11">
    <w:abstractNumId w:val="14"/>
  </w:num>
  <w:num w:numId="12">
    <w:abstractNumId w:val="3"/>
  </w:num>
  <w:num w:numId="13">
    <w:abstractNumId w:val="16"/>
  </w:num>
  <w:num w:numId="14">
    <w:abstractNumId w:val="54"/>
  </w:num>
  <w:num w:numId="15">
    <w:abstractNumId w:val="45"/>
  </w:num>
  <w:num w:numId="16">
    <w:abstractNumId w:val="11"/>
  </w:num>
  <w:num w:numId="17">
    <w:abstractNumId w:val="40"/>
  </w:num>
  <w:num w:numId="18">
    <w:abstractNumId w:val="8"/>
  </w:num>
  <w:num w:numId="19">
    <w:abstractNumId w:val="6"/>
  </w:num>
  <w:num w:numId="20">
    <w:abstractNumId w:val="36"/>
  </w:num>
  <w:num w:numId="21">
    <w:abstractNumId w:val="74"/>
  </w:num>
  <w:num w:numId="22">
    <w:abstractNumId w:val="28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9"/>
  </w:num>
  <w:num w:numId="25">
    <w:abstractNumId w:val="34"/>
  </w:num>
  <w:num w:numId="26">
    <w:abstractNumId w:val="43"/>
  </w:num>
  <w:num w:numId="27">
    <w:abstractNumId w:val="22"/>
  </w:num>
  <w:num w:numId="28">
    <w:abstractNumId w:val="0"/>
  </w:num>
  <w:num w:numId="29">
    <w:abstractNumId w:val="46"/>
  </w:num>
  <w:num w:numId="30">
    <w:abstractNumId w:val="37"/>
  </w:num>
  <w:num w:numId="31">
    <w:abstractNumId w:val="81"/>
  </w:num>
  <w:num w:numId="32">
    <w:abstractNumId w:val="9"/>
  </w:num>
  <w:num w:numId="33">
    <w:abstractNumId w:val="76"/>
  </w:num>
  <w:num w:numId="34">
    <w:abstractNumId w:val="61"/>
  </w:num>
  <w:num w:numId="35">
    <w:abstractNumId w:val="2"/>
  </w:num>
  <w:num w:numId="36">
    <w:abstractNumId w:val="70"/>
  </w:num>
  <w:num w:numId="37">
    <w:abstractNumId w:val="13"/>
  </w:num>
  <w:num w:numId="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</w:num>
  <w:num w:numId="56">
    <w:abstractNumId w:val="82"/>
  </w:num>
  <w:num w:numId="57">
    <w:abstractNumId w:val="64"/>
  </w:num>
  <w:num w:numId="58">
    <w:abstractNumId w:val="35"/>
  </w:num>
  <w:num w:numId="59">
    <w:abstractNumId w:val="72"/>
  </w:num>
  <w:num w:numId="60">
    <w:abstractNumId w:val="68"/>
  </w:num>
  <w:num w:numId="61">
    <w:abstractNumId w:val="7"/>
  </w:num>
  <w:num w:numId="62">
    <w:abstractNumId w:val="38"/>
  </w:num>
  <w:num w:numId="63">
    <w:abstractNumId w:val="69"/>
  </w:num>
  <w:num w:numId="64">
    <w:abstractNumId w:val="31"/>
  </w:num>
  <w:num w:numId="65">
    <w:abstractNumId w:val="50"/>
  </w:num>
  <w:num w:numId="66">
    <w:abstractNumId w:val="20"/>
  </w:num>
  <w:num w:numId="67">
    <w:abstractNumId w:val="1"/>
  </w:num>
  <w:num w:numId="68">
    <w:abstractNumId w:val="57"/>
  </w:num>
  <w:num w:numId="69">
    <w:abstractNumId w:val="79"/>
  </w:num>
  <w:num w:numId="70">
    <w:abstractNumId w:val="49"/>
  </w:num>
  <w:num w:numId="71">
    <w:abstractNumId w:val="39"/>
  </w:num>
  <w:num w:numId="72">
    <w:abstractNumId w:val="58"/>
  </w:num>
  <w:num w:numId="73">
    <w:abstractNumId w:val="52"/>
  </w:num>
  <w:num w:numId="74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3"/>
  </w:num>
  <w:num w:numId="76">
    <w:abstractNumId w:val="17"/>
  </w:num>
  <w:num w:numId="77">
    <w:abstractNumId w:val="73"/>
  </w:num>
  <w:num w:numId="78">
    <w:abstractNumId w:val="51"/>
  </w:num>
  <w:num w:numId="79">
    <w:abstractNumId w:val="21"/>
  </w:num>
  <w:num w:numId="80">
    <w:abstractNumId w:val="75"/>
  </w:num>
  <w:num w:numId="81">
    <w:abstractNumId w:val="41"/>
  </w:num>
  <w:num w:numId="82">
    <w:abstractNumId w:val="78"/>
  </w:num>
  <w:num w:numId="83">
    <w:abstractNumId w:val="29"/>
  </w:num>
  <w:num w:numId="84">
    <w:abstractNumId w:val="63"/>
  </w:num>
  <w:num w:numId="85">
    <w:abstractNumId w:val="80"/>
  </w:num>
  <w:num w:numId="86">
    <w:abstractNumId w:val="18"/>
  </w:num>
  <w:num w:numId="87">
    <w:abstractNumId w:val="3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853"/>
    <w:rsid w:val="00154690"/>
    <w:rsid w:val="00712853"/>
    <w:rsid w:val="007A568D"/>
    <w:rsid w:val="00A6437A"/>
    <w:rsid w:val="00CB1C03"/>
    <w:rsid w:val="00F3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A6E85-8EC2-4397-AF59-BED3130B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546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69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546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154690"/>
  </w:style>
  <w:style w:type="paragraph" w:styleId="a5">
    <w:name w:val="List Paragraph"/>
    <w:basedOn w:val="a"/>
    <w:link w:val="a6"/>
    <w:uiPriority w:val="34"/>
    <w:qFormat/>
    <w:rsid w:val="00154690"/>
    <w:pPr>
      <w:spacing w:after="160" w:line="259" w:lineRule="auto"/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154690"/>
  </w:style>
  <w:style w:type="paragraph" w:styleId="a7">
    <w:name w:val="footer"/>
    <w:basedOn w:val="a"/>
    <w:link w:val="a8"/>
    <w:uiPriority w:val="99"/>
    <w:unhideWhenUsed/>
    <w:rsid w:val="0015469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154690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9"/>
    <w:uiPriority w:val="59"/>
    <w:rsid w:val="00154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15469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54690"/>
  </w:style>
  <w:style w:type="character" w:styleId="aa">
    <w:name w:val="Hyperlink"/>
    <w:basedOn w:val="a0"/>
    <w:uiPriority w:val="99"/>
    <w:unhideWhenUsed/>
    <w:rsid w:val="00154690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154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4690"/>
  </w:style>
  <w:style w:type="table" w:customStyle="1" w:styleId="20">
    <w:name w:val="Сетка таблицы2"/>
    <w:basedOn w:val="a1"/>
    <w:next w:val="a9"/>
    <w:uiPriority w:val="59"/>
    <w:rsid w:val="00154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-">
    <w:name w:val="Интернет-ссылка"/>
    <w:basedOn w:val="a0"/>
    <w:uiPriority w:val="99"/>
    <w:unhideWhenUsed/>
    <w:rsid w:val="00154690"/>
    <w:rPr>
      <w:color w:val="0000FF" w:themeColor="hyperlink"/>
      <w:u w:val="single"/>
    </w:rPr>
  </w:style>
  <w:style w:type="paragraph" w:customStyle="1" w:styleId="ac">
    <w:name w:val="Содержимое таблицы"/>
    <w:basedOn w:val="a"/>
    <w:qFormat/>
    <w:rsid w:val="00154690"/>
    <w:pPr>
      <w:suppressLineNumbers/>
    </w:pPr>
    <w:rPr>
      <w:rFonts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A6437A"/>
  </w:style>
  <w:style w:type="paragraph" w:styleId="ad">
    <w:name w:val="Body Text"/>
    <w:basedOn w:val="a"/>
    <w:link w:val="ae"/>
    <w:rsid w:val="00A6437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A6437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">
    <w:name w:val="Emphasis"/>
    <w:basedOn w:val="a0"/>
    <w:uiPriority w:val="20"/>
    <w:qFormat/>
    <w:rsid w:val="00A6437A"/>
    <w:rPr>
      <w:i/>
      <w:iCs/>
    </w:rPr>
  </w:style>
  <w:style w:type="paragraph" w:styleId="af0">
    <w:name w:val="header"/>
    <w:basedOn w:val="a"/>
    <w:link w:val="af1"/>
    <w:uiPriority w:val="99"/>
    <w:unhideWhenUsed/>
    <w:rsid w:val="00A6437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Верхний колонтитул Знак"/>
    <w:basedOn w:val="a0"/>
    <w:link w:val="af0"/>
    <w:uiPriority w:val="99"/>
    <w:rsid w:val="00A6437A"/>
    <w:rPr>
      <w:rFonts w:ascii="Calibri" w:eastAsia="Calibri" w:hAnsi="Calibri" w:cs="Times New Roman"/>
    </w:rPr>
  </w:style>
  <w:style w:type="character" w:styleId="af2">
    <w:name w:val="annotation reference"/>
    <w:basedOn w:val="a0"/>
    <w:uiPriority w:val="99"/>
    <w:semiHidden/>
    <w:unhideWhenUsed/>
    <w:rsid w:val="00A6437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6437A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6437A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6437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6437A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A643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7">
    <w:name w:val="No Spacing"/>
    <w:link w:val="af8"/>
    <w:uiPriority w:val="1"/>
    <w:qFormat/>
    <w:rsid w:val="00A6437A"/>
    <w:pPr>
      <w:spacing w:after="0" w:line="240" w:lineRule="auto"/>
    </w:pPr>
    <w:rPr>
      <w:rFonts w:eastAsiaTheme="minorEastAsia"/>
      <w:lang w:eastAsia="ru-RU"/>
    </w:rPr>
  </w:style>
  <w:style w:type="character" w:customStyle="1" w:styleId="redtext">
    <w:name w:val="red_text"/>
    <w:basedOn w:val="a0"/>
    <w:rsid w:val="00A6437A"/>
  </w:style>
  <w:style w:type="character" w:styleId="af9">
    <w:name w:val="Strong"/>
    <w:basedOn w:val="a0"/>
    <w:uiPriority w:val="22"/>
    <w:qFormat/>
    <w:rsid w:val="00A6437A"/>
    <w:rPr>
      <w:b/>
      <w:bCs/>
    </w:rPr>
  </w:style>
  <w:style w:type="numbering" w:customStyle="1" w:styleId="3">
    <w:name w:val="Нет списка3"/>
    <w:next w:val="a2"/>
    <w:uiPriority w:val="99"/>
    <w:semiHidden/>
    <w:unhideWhenUsed/>
    <w:rsid w:val="00A6437A"/>
  </w:style>
  <w:style w:type="table" w:customStyle="1" w:styleId="30">
    <w:name w:val="Сетка таблицы3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Subtitle"/>
    <w:basedOn w:val="a"/>
    <w:next w:val="a"/>
    <w:link w:val="afb"/>
    <w:uiPriority w:val="99"/>
    <w:qFormat/>
    <w:rsid w:val="00A6437A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6437A"/>
    <w:rPr>
      <w:rFonts w:ascii="Cambria" w:eastAsia="Times New Roman" w:hAnsi="Cambria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A6437A"/>
  </w:style>
  <w:style w:type="table" w:customStyle="1" w:styleId="40">
    <w:name w:val="Сетка таблицы4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A6437A"/>
    <w:rPr>
      <w:color w:val="800080"/>
      <w:u w:val="single"/>
    </w:rPr>
  </w:style>
  <w:style w:type="paragraph" w:styleId="afc">
    <w:name w:val="Body Text Indent"/>
    <w:basedOn w:val="a"/>
    <w:link w:val="afd"/>
    <w:uiPriority w:val="99"/>
    <w:unhideWhenUsed/>
    <w:rsid w:val="00A6437A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d">
    <w:name w:val="Основной текст с отступом Знак"/>
    <w:basedOn w:val="a0"/>
    <w:link w:val="afc"/>
    <w:uiPriority w:val="99"/>
    <w:rsid w:val="00A6437A"/>
    <w:rPr>
      <w:rFonts w:ascii="Calibri" w:eastAsia="Calibri" w:hAnsi="Calibri" w:cs="Times New Roman"/>
    </w:rPr>
  </w:style>
  <w:style w:type="paragraph" w:customStyle="1" w:styleId="body">
    <w:name w:val="body"/>
    <w:basedOn w:val="a"/>
    <w:rsid w:val="00A64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A6437A"/>
    <w:pPr>
      <w:widowControl w:val="0"/>
      <w:spacing w:before="280" w:after="0" w:line="240" w:lineRule="auto"/>
      <w:ind w:left="1240" w:right="60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41">
    <w:name w:val="Сетка таблицы4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Просмотренная гиперссылка2"/>
    <w:basedOn w:val="a0"/>
    <w:uiPriority w:val="99"/>
    <w:semiHidden/>
    <w:unhideWhenUsed/>
    <w:rsid w:val="00A6437A"/>
    <w:rPr>
      <w:color w:val="800080"/>
      <w:u w:val="single"/>
    </w:rPr>
  </w:style>
  <w:style w:type="table" w:customStyle="1" w:styleId="5">
    <w:name w:val="Сетка таблицы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e">
    <w:name w:val="Основной текст_"/>
    <w:basedOn w:val="a0"/>
    <w:rsid w:val="00A6437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8">
    <w:name w:val="Без интервала Знак"/>
    <w:link w:val="af7"/>
    <w:uiPriority w:val="1"/>
    <w:rsid w:val="00A6437A"/>
    <w:rPr>
      <w:rFonts w:eastAsiaTheme="minorEastAsia"/>
      <w:lang w:eastAsia="ru-RU"/>
    </w:rPr>
  </w:style>
  <w:style w:type="character" w:customStyle="1" w:styleId="spelle">
    <w:name w:val="spelle"/>
    <w:basedOn w:val="a0"/>
    <w:rsid w:val="00A6437A"/>
  </w:style>
  <w:style w:type="character" w:customStyle="1" w:styleId="grame">
    <w:name w:val="grame"/>
    <w:basedOn w:val="a0"/>
    <w:rsid w:val="00A6437A"/>
  </w:style>
  <w:style w:type="character" w:customStyle="1" w:styleId="FontStyle49">
    <w:name w:val="Font Style49"/>
    <w:uiPriority w:val="99"/>
    <w:rsid w:val="00A6437A"/>
    <w:rPr>
      <w:rFonts w:ascii="Times New Roman" w:hAnsi="Times New Roman" w:cs="Times New Roman"/>
      <w:b/>
      <w:bCs/>
      <w:color w:val="000000"/>
      <w:sz w:val="24"/>
      <w:szCs w:val="24"/>
    </w:rPr>
  </w:style>
  <w:style w:type="table" w:customStyle="1" w:styleId="6">
    <w:name w:val="Сетка таблицы6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A6437A"/>
    <w:rPr>
      <w:color w:val="800080" w:themeColor="followedHyperlink"/>
      <w:u w:val="single"/>
    </w:rPr>
  </w:style>
  <w:style w:type="numbering" w:customStyle="1" w:styleId="50">
    <w:name w:val="Нет списка5"/>
    <w:next w:val="a2"/>
    <w:uiPriority w:val="99"/>
    <w:semiHidden/>
    <w:unhideWhenUsed/>
    <w:rsid w:val="00A6437A"/>
  </w:style>
  <w:style w:type="table" w:customStyle="1" w:styleId="7">
    <w:name w:val="Сетка таблицы7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4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A6437A"/>
  </w:style>
  <w:style w:type="table" w:customStyle="1" w:styleId="8">
    <w:name w:val="Сетка таблицы8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5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6437A"/>
  </w:style>
  <w:style w:type="table" w:customStyle="1" w:styleId="9">
    <w:name w:val="Сетка таблицы9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6437A"/>
  </w:style>
  <w:style w:type="table" w:customStyle="1" w:styleId="100">
    <w:name w:val="Сетка таблицы10"/>
    <w:basedOn w:val="a1"/>
    <w:next w:val="a9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7"/>
    <w:uiPriority w:val="99"/>
    <w:rsid w:val="00A643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1"/>
    <w:next w:val="a9"/>
    <w:uiPriority w:val="59"/>
    <w:rsid w:val="00A6437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434820" TargetMode="External"/><Relationship Id="rId18" Type="http://schemas.openxmlformats.org/officeDocument/2006/relationships/hyperlink" Target="http://biblioclub.ru/index.php?page=book&amp;id=487646" TargetMode="External"/><Relationship Id="rId26" Type="http://schemas.openxmlformats.org/officeDocument/2006/relationships/hyperlink" Target="http://elar.rsvpu.ru/bitstream/123456789/10993/1/978-5-8050-0583-2_2016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iblioclub.ru/index.php?page=book&amp;id=270283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436737" TargetMode="External"/><Relationship Id="rId17" Type="http://schemas.openxmlformats.org/officeDocument/2006/relationships/hyperlink" Target="http://biblioclub.ru/index.php?page=book&amp;id=277049" TargetMode="External"/><Relationship Id="rId25" Type="http://schemas.openxmlformats.org/officeDocument/2006/relationships/hyperlink" Target="http://www.dizayne.ru/txt/4proek0107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98317" TargetMode="External"/><Relationship Id="rId20" Type="http://schemas.openxmlformats.org/officeDocument/2006/relationships/hyperlink" Target="http://biblioclub.ru/index.php?page=book&amp;id=455446" TargetMode="External"/><Relationship Id="rId29" Type="http://schemas.openxmlformats.org/officeDocument/2006/relationships/hyperlink" Target="http://www.ebibliotek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55446" TargetMode="External"/><Relationship Id="rId24" Type="http://schemas.openxmlformats.org/officeDocument/2006/relationships/hyperlink" Target="http://biblioclub.ru/index.php?page=book&amp;id=49329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463344" TargetMode="External"/><Relationship Id="rId23" Type="http://schemas.openxmlformats.org/officeDocument/2006/relationships/hyperlink" Target="http://biblioclub.ru/index.php?page=book&amp;id=463331" TargetMode="External"/><Relationship Id="rId28" Type="http://schemas.openxmlformats.org/officeDocument/2006/relationships/hyperlink" Target="http://www.biblioclub.ru" TargetMode="External"/><Relationship Id="rId10" Type="http://schemas.openxmlformats.org/officeDocument/2006/relationships/footer" Target="footer2.xml"/><Relationship Id="rId19" Type="http://schemas.openxmlformats.org/officeDocument/2006/relationships/hyperlink" Target="http://biblioclub.ru/index.php?page=book&amp;id=254147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iblioclub.ru/index.php?page=book&amp;id=222101" TargetMode="External"/><Relationship Id="rId22" Type="http://schemas.openxmlformats.org/officeDocument/2006/relationships/hyperlink" Target="http://biblioclub.ru/index.php?page=book&amp;id=444912" TargetMode="External"/><Relationship Id="rId27" Type="http://schemas.openxmlformats.org/officeDocument/2006/relationships/hyperlink" Target="https://www.kakprosto.ru/kak-914383-rol-tekstilya-v-interer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4128</Words>
  <Characters>23534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Андрей Копий</cp:lastModifiedBy>
  <cp:revision>2</cp:revision>
  <dcterms:created xsi:type="dcterms:W3CDTF">2019-08-20T21:48:00Z</dcterms:created>
  <dcterms:modified xsi:type="dcterms:W3CDTF">2019-08-20T21:48:00Z</dcterms:modified>
</cp:coreProperties>
</file>